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420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967F91" w:rsidTr="00967F91">
        <w:tc>
          <w:tcPr>
            <w:tcW w:w="8500" w:type="dxa"/>
            <w:shd w:val="clear" w:color="auto" w:fill="9CC2E5" w:themeFill="accent1" w:themeFillTint="99"/>
          </w:tcPr>
          <w:p w:rsidR="00967F91" w:rsidRPr="00FD31A4" w:rsidRDefault="00967F91" w:rsidP="00967F91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FD31A4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What do I need to know from previous learning?</w:t>
            </w:r>
          </w:p>
        </w:tc>
      </w:tr>
      <w:tr w:rsidR="00967F91" w:rsidTr="00967F91">
        <w:tc>
          <w:tcPr>
            <w:tcW w:w="8500" w:type="dxa"/>
          </w:tcPr>
          <w:p w:rsidR="00967F91" w:rsidRPr="00FD31A4" w:rsidRDefault="009235CA" w:rsidP="009235CA">
            <w:pPr>
              <w:jc w:val="center"/>
              <w:rPr>
                <w:rFonts w:ascii="Comic Sans MS" w:hAnsi="Comic Sans MS"/>
                <w:b/>
                <w:color w:val="7030A0"/>
                <w:sz w:val="28"/>
                <w:szCs w:val="28"/>
              </w:rPr>
            </w:pPr>
            <w:r w:rsidRPr="00FD31A4">
              <w:rPr>
                <w:rFonts w:ascii="Comic Sans MS" w:hAnsi="Comic Sans MS"/>
                <w:color w:val="000000" w:themeColor="text1"/>
                <w:sz w:val="28"/>
                <w:szCs w:val="28"/>
              </w:rPr>
              <w:t>Previous essential vocabulary and phonemes</w:t>
            </w:r>
          </w:p>
        </w:tc>
      </w:tr>
      <w:tr w:rsidR="00967F91" w:rsidTr="00967F91">
        <w:tc>
          <w:tcPr>
            <w:tcW w:w="8500" w:type="dxa"/>
            <w:shd w:val="clear" w:color="auto" w:fill="9CC2E5" w:themeFill="accent1" w:themeFillTint="99"/>
          </w:tcPr>
          <w:p w:rsidR="00967F91" w:rsidRPr="00FD31A4" w:rsidRDefault="00967F91" w:rsidP="00967F91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FD31A4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What do I need to learn? What do I need to remember?</w:t>
            </w:r>
          </w:p>
        </w:tc>
      </w:tr>
      <w:tr w:rsidR="00967F91" w:rsidTr="00967F91">
        <w:tc>
          <w:tcPr>
            <w:tcW w:w="8500" w:type="dxa"/>
          </w:tcPr>
          <w:p w:rsidR="009235CA" w:rsidRPr="00FD31A4" w:rsidRDefault="008C47AA" w:rsidP="009235CA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FD31A4">
              <w:rPr>
                <w:rFonts w:ascii="Comic Sans MS" w:hAnsi="Comic Sans MS"/>
                <w:color w:val="000000" w:themeColor="text1"/>
                <w:sz w:val="28"/>
                <w:szCs w:val="28"/>
              </w:rPr>
              <w:t>French phonemes</w:t>
            </w:r>
            <w:r w:rsidR="009235CA" w:rsidRPr="00FD31A4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What is the role of gender in French?</w:t>
            </w:r>
          </w:p>
          <w:p w:rsidR="009235CA" w:rsidRPr="00FD31A4" w:rsidRDefault="009235CA" w:rsidP="009235CA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FD31A4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What is a verb? </w:t>
            </w:r>
          </w:p>
          <w:p w:rsidR="008C47AA" w:rsidRPr="00FD31A4" w:rsidRDefault="009235CA" w:rsidP="009235CA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FD31A4">
              <w:rPr>
                <w:rFonts w:ascii="Comic Sans MS" w:hAnsi="Comic Sans MS"/>
                <w:color w:val="000000" w:themeColor="text1"/>
                <w:sz w:val="28"/>
                <w:szCs w:val="28"/>
              </w:rPr>
              <w:t>Previous essential vocabulary and phonemes</w:t>
            </w:r>
          </w:p>
          <w:p w:rsidR="008C47AA" w:rsidRPr="00FD31A4" w:rsidRDefault="008C47AA" w:rsidP="008C47AA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FD31A4">
              <w:rPr>
                <w:rFonts w:ascii="Comic Sans MS" w:hAnsi="Comic Sans MS"/>
                <w:color w:val="000000" w:themeColor="text1"/>
                <w:sz w:val="28"/>
                <w:szCs w:val="28"/>
              </w:rPr>
              <w:t>What is gender? What role does it play in French?</w:t>
            </w:r>
          </w:p>
          <w:p w:rsidR="008C47AA" w:rsidRPr="00FD31A4" w:rsidRDefault="008C47AA" w:rsidP="008C47AA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FD31A4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What is a verb form? e.g. tenses </w:t>
            </w:r>
            <w:r w:rsidRPr="00FD31A4">
              <w:rPr>
                <w:rFonts w:ascii="Comic Sans MS" w:hAnsi="Comic Sans MS"/>
                <w:b/>
                <w:color w:val="7030A0"/>
                <w:sz w:val="28"/>
                <w:szCs w:val="28"/>
              </w:rPr>
              <w:t xml:space="preserve">subject </w:t>
            </w:r>
            <w:r w:rsidRPr="00FD31A4">
              <w:rPr>
                <w:rFonts w:ascii="Comic Sans MS" w:hAnsi="Comic Sans MS"/>
                <w:color w:val="000000" w:themeColor="text1"/>
                <w:sz w:val="28"/>
                <w:szCs w:val="28"/>
              </w:rPr>
              <w:t>and</w:t>
            </w:r>
            <w:r w:rsidRPr="00FD31A4">
              <w:rPr>
                <w:rFonts w:ascii="Comic Sans MS" w:hAnsi="Comic Sans MS"/>
                <w:b/>
                <w:color w:val="385623" w:themeColor="accent6" w:themeShade="80"/>
                <w:sz w:val="28"/>
                <w:szCs w:val="28"/>
              </w:rPr>
              <w:t xml:space="preserve"> verb</w:t>
            </w:r>
            <w:r w:rsidRPr="00FD31A4">
              <w:rPr>
                <w:rFonts w:ascii="Comic Sans MS" w:hAnsi="Comic Sans MS"/>
                <w:color w:val="385623" w:themeColor="accent6" w:themeShade="80"/>
                <w:sz w:val="28"/>
                <w:szCs w:val="28"/>
              </w:rPr>
              <w:t xml:space="preserve"> </w:t>
            </w:r>
            <w:r w:rsidRPr="00FD31A4">
              <w:rPr>
                <w:rFonts w:ascii="Comic Sans MS" w:hAnsi="Comic Sans MS"/>
                <w:color w:val="000000" w:themeColor="text1"/>
                <w:sz w:val="28"/>
                <w:szCs w:val="28"/>
              </w:rPr>
              <w:t>(</w:t>
            </w:r>
            <w:r w:rsidRPr="00FD31A4">
              <w:rPr>
                <w:rFonts w:ascii="Comic Sans MS" w:hAnsi="Comic Sans MS"/>
                <w:b/>
                <w:color w:val="7030A0"/>
                <w:sz w:val="28"/>
                <w:szCs w:val="28"/>
              </w:rPr>
              <w:t xml:space="preserve">he </w:t>
            </w:r>
            <w:r w:rsidR="00C34CC4" w:rsidRPr="00FD31A4">
              <w:rPr>
                <w:rFonts w:ascii="Comic Sans MS" w:hAnsi="Comic Sans MS"/>
                <w:b/>
                <w:color w:val="385623" w:themeColor="accent6" w:themeShade="80"/>
                <w:sz w:val="28"/>
                <w:szCs w:val="28"/>
              </w:rPr>
              <w:t>dances</w:t>
            </w:r>
            <w:r w:rsidRPr="00FD31A4">
              <w:rPr>
                <w:rFonts w:ascii="Comic Sans MS" w:hAnsi="Comic Sans MS"/>
                <w:color w:val="000000" w:themeColor="text1"/>
                <w:sz w:val="28"/>
                <w:szCs w:val="28"/>
              </w:rPr>
              <w:t>)</w:t>
            </w:r>
          </w:p>
          <w:p w:rsidR="008C47AA" w:rsidRPr="00FD31A4" w:rsidRDefault="008C47AA" w:rsidP="008C47AA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FD31A4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Vocabulary link to the topic of </w:t>
            </w:r>
            <w:r w:rsidR="009235CA" w:rsidRPr="00FD31A4">
              <w:rPr>
                <w:rFonts w:ascii="Comic Sans MS" w:hAnsi="Comic Sans MS"/>
                <w:color w:val="000000" w:themeColor="text1"/>
                <w:sz w:val="28"/>
                <w:szCs w:val="28"/>
              </w:rPr>
              <w:t>my immediate environment and myself</w:t>
            </w:r>
            <w:r w:rsidRPr="00FD31A4">
              <w:rPr>
                <w:rFonts w:ascii="Comic Sans MS" w:hAnsi="Comic Sans MS"/>
                <w:color w:val="000000" w:themeColor="text1"/>
                <w:sz w:val="28"/>
                <w:szCs w:val="28"/>
              </w:rPr>
              <w:t>.</w:t>
            </w:r>
          </w:p>
          <w:p w:rsidR="009A3519" w:rsidRPr="00FD31A4" w:rsidRDefault="009A3519" w:rsidP="008C47AA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FD31A4">
              <w:rPr>
                <w:rFonts w:ascii="Comic Sans MS" w:hAnsi="Comic Sans MS"/>
                <w:color w:val="000000" w:themeColor="text1"/>
                <w:sz w:val="28"/>
                <w:szCs w:val="28"/>
              </w:rPr>
              <w:t>Whole school maths and English thresholds: number practice, focus on presentation, and correct use of punctuation.</w:t>
            </w:r>
          </w:p>
          <w:p w:rsidR="00A13701" w:rsidRPr="00FD31A4" w:rsidRDefault="00A13701" w:rsidP="008C47AA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FD31A4">
              <w:rPr>
                <w:rFonts w:ascii="Comic Sans MS" w:hAnsi="Comic Sans MS"/>
                <w:color w:val="000000" w:themeColor="text1"/>
                <w:sz w:val="28"/>
                <w:szCs w:val="28"/>
              </w:rPr>
              <w:t>To achieve greater depth:</w:t>
            </w:r>
          </w:p>
          <w:p w:rsidR="00967F91" w:rsidRPr="00FD31A4" w:rsidRDefault="00A13701" w:rsidP="00A13701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FD31A4">
              <w:rPr>
                <w:rFonts w:ascii="Comic Sans MS" w:hAnsi="Comic Sans MS"/>
                <w:color w:val="000000" w:themeColor="text1"/>
                <w:sz w:val="28"/>
                <w:szCs w:val="28"/>
              </w:rPr>
              <w:t>I need to add some extra details in my answers, using connecting words.</w:t>
            </w:r>
          </w:p>
        </w:tc>
      </w:tr>
      <w:tr w:rsidR="00967F91" w:rsidTr="00967F91">
        <w:tc>
          <w:tcPr>
            <w:tcW w:w="8500" w:type="dxa"/>
            <w:shd w:val="clear" w:color="auto" w:fill="9CC2E5" w:themeFill="accent1" w:themeFillTint="99"/>
          </w:tcPr>
          <w:p w:rsidR="00967F91" w:rsidRPr="00FD31A4" w:rsidRDefault="00967F91" w:rsidP="00967F91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FD31A4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How can I extend this learning?</w:t>
            </w:r>
          </w:p>
        </w:tc>
      </w:tr>
      <w:tr w:rsidR="00967F91" w:rsidTr="00967F91">
        <w:tc>
          <w:tcPr>
            <w:tcW w:w="8500" w:type="dxa"/>
          </w:tcPr>
          <w:p w:rsidR="008C47AA" w:rsidRPr="00FD31A4" w:rsidRDefault="008C47AA" w:rsidP="008C47AA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FD31A4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Cultural awareness of France and French speaking countries through the medium of films, stories, poems and songs</w:t>
            </w:r>
          </w:p>
          <w:p w:rsidR="00967F91" w:rsidRPr="00FD31A4" w:rsidRDefault="008C47AA" w:rsidP="008C47AA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FD31A4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Recognise and form verb using more than one </w:t>
            </w:r>
            <w:r w:rsidRPr="00FD31A4">
              <w:rPr>
                <w:rFonts w:ascii="Comic Sans MS" w:hAnsi="Comic Sans MS"/>
                <w:color w:val="7030A0"/>
                <w:sz w:val="28"/>
                <w:szCs w:val="28"/>
              </w:rPr>
              <w:t xml:space="preserve">subject pronoun </w:t>
            </w:r>
            <w:r w:rsidRPr="00FD31A4">
              <w:rPr>
                <w:rFonts w:ascii="Comic Sans MS" w:hAnsi="Comic Sans MS"/>
                <w:color w:val="000000" w:themeColor="text1"/>
                <w:sz w:val="28"/>
                <w:szCs w:val="28"/>
              </w:rPr>
              <w:t>in the present tense.</w:t>
            </w:r>
          </w:p>
        </w:tc>
      </w:tr>
    </w:tbl>
    <w:p w:rsidR="00647729" w:rsidRDefault="00647729" w:rsidP="007522D7">
      <w:pPr>
        <w:rPr>
          <w:rFonts w:ascii="Comic Sans MS" w:hAnsi="Comic Sans MS"/>
          <w:sz w:val="32"/>
          <w:szCs w:val="32"/>
        </w:rPr>
      </w:pPr>
    </w:p>
    <w:p w:rsidR="00647729" w:rsidRDefault="00647729" w:rsidP="007522D7">
      <w:pPr>
        <w:rPr>
          <w:rFonts w:ascii="Comic Sans MS" w:hAnsi="Comic Sans MS"/>
          <w:sz w:val="32"/>
          <w:szCs w:val="32"/>
        </w:rPr>
      </w:pPr>
    </w:p>
    <w:p w:rsidR="00647729" w:rsidRDefault="00647729" w:rsidP="007522D7">
      <w:pPr>
        <w:rPr>
          <w:rFonts w:ascii="Comic Sans MS" w:hAnsi="Comic Sans MS"/>
          <w:sz w:val="32"/>
          <w:szCs w:val="32"/>
        </w:rPr>
      </w:pPr>
    </w:p>
    <w:p w:rsidR="000872F4" w:rsidRDefault="00FD31A4">
      <w:bookmarkStart w:id="0" w:name="_GoBack"/>
      <w:bookmarkEnd w:id="0"/>
    </w:p>
    <w:sectPr w:rsidR="000872F4" w:rsidSect="00D628C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F91" w:rsidRDefault="00967F91" w:rsidP="00967F91">
      <w:pPr>
        <w:spacing w:after="0" w:line="240" w:lineRule="auto"/>
      </w:pPr>
      <w:r>
        <w:separator/>
      </w:r>
    </w:p>
  </w:endnote>
  <w:endnote w:type="continuationSeparator" w:id="0">
    <w:p w:rsidR="00967F91" w:rsidRDefault="00967F91" w:rsidP="0096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F91" w:rsidRDefault="00967F91" w:rsidP="00967F91">
      <w:pPr>
        <w:spacing w:after="0" w:line="240" w:lineRule="auto"/>
      </w:pPr>
      <w:r>
        <w:separator/>
      </w:r>
    </w:p>
  </w:footnote>
  <w:footnote w:type="continuationSeparator" w:id="0">
    <w:p w:rsidR="00967F91" w:rsidRDefault="00967F91" w:rsidP="00967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F91" w:rsidRDefault="008C47AA" w:rsidP="00967F91">
    <w:pPr>
      <w:jc w:val="center"/>
      <w:rPr>
        <w:rFonts w:ascii="Comic Sans MS" w:hAnsi="Comic Sans MS"/>
        <w:b/>
        <w:color w:val="2F5496" w:themeColor="accent5" w:themeShade="BF"/>
        <w:sz w:val="32"/>
        <w:szCs w:val="32"/>
      </w:rPr>
    </w:pPr>
    <w:r>
      <w:rPr>
        <w:rFonts w:ascii="Comic Sans MS" w:hAnsi="Comic Sans MS"/>
        <w:b/>
        <w:color w:val="2F5496" w:themeColor="accent5" w:themeShade="BF"/>
        <w:sz w:val="32"/>
        <w:szCs w:val="32"/>
      </w:rPr>
      <w:t>Year 5</w:t>
    </w:r>
    <w:r w:rsidR="00967F91">
      <w:rPr>
        <w:rFonts w:ascii="Comic Sans MS" w:hAnsi="Comic Sans MS"/>
        <w:b/>
        <w:color w:val="2F5496" w:themeColor="accent5" w:themeShade="BF"/>
        <w:sz w:val="32"/>
        <w:szCs w:val="32"/>
      </w:rPr>
      <w:t xml:space="preserve"> </w:t>
    </w:r>
    <w:r w:rsidR="00647729">
      <w:rPr>
        <w:rFonts w:ascii="Comic Sans MS" w:hAnsi="Comic Sans MS"/>
        <w:b/>
        <w:color w:val="2F5496" w:themeColor="accent5" w:themeShade="BF"/>
        <w:sz w:val="32"/>
        <w:szCs w:val="32"/>
      </w:rPr>
      <w:t xml:space="preserve">                                  </w:t>
    </w:r>
    <w:r w:rsidR="00647729">
      <w:rPr>
        <w:noProof/>
      </w:rPr>
      <w:drawing>
        <wp:inline distT="0" distB="0" distL="0" distR="0" wp14:anchorId="076FEC60" wp14:editId="6BCBCE14">
          <wp:extent cx="1985341" cy="13430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656" cy="1361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7F91" w:rsidRDefault="00967F91" w:rsidP="00967F91">
    <w:pPr>
      <w:pStyle w:val="Header"/>
    </w:pPr>
    <w:r>
      <w:rPr>
        <w:rFonts w:ascii="Comic Sans MS" w:hAnsi="Comic Sans MS"/>
        <w:b/>
        <w:color w:val="2F5496" w:themeColor="accent5" w:themeShade="BF"/>
        <w:sz w:val="32"/>
        <w:szCs w:val="32"/>
      </w:rPr>
      <w:t xml:space="preserve">       </w:t>
    </w:r>
    <w:r w:rsidRPr="000E5D9A">
      <w:rPr>
        <w:rFonts w:ascii="Comic Sans MS" w:hAnsi="Comic Sans MS"/>
        <w:b/>
        <w:color w:val="2F5496" w:themeColor="accent5" w:themeShade="BF"/>
        <w:sz w:val="32"/>
        <w:szCs w:val="32"/>
      </w:rPr>
      <w:t>Threshold Concepts and Subject Progression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CBC"/>
    <w:rsid w:val="000516F2"/>
    <w:rsid w:val="00082AEF"/>
    <w:rsid w:val="000E5D9A"/>
    <w:rsid w:val="00105A59"/>
    <w:rsid w:val="0011331A"/>
    <w:rsid w:val="0016304B"/>
    <w:rsid w:val="001C4907"/>
    <w:rsid w:val="00304206"/>
    <w:rsid w:val="00340761"/>
    <w:rsid w:val="00381670"/>
    <w:rsid w:val="003F7E11"/>
    <w:rsid w:val="0055584C"/>
    <w:rsid w:val="0055796C"/>
    <w:rsid w:val="00620FF4"/>
    <w:rsid w:val="00647729"/>
    <w:rsid w:val="00650890"/>
    <w:rsid w:val="006B54B6"/>
    <w:rsid w:val="00712B28"/>
    <w:rsid w:val="007522D7"/>
    <w:rsid w:val="007B4707"/>
    <w:rsid w:val="00854A58"/>
    <w:rsid w:val="008C47AA"/>
    <w:rsid w:val="00916E00"/>
    <w:rsid w:val="009235CA"/>
    <w:rsid w:val="00925D4D"/>
    <w:rsid w:val="00967F91"/>
    <w:rsid w:val="009A3519"/>
    <w:rsid w:val="009E4162"/>
    <w:rsid w:val="00A13701"/>
    <w:rsid w:val="00B03BD6"/>
    <w:rsid w:val="00B218A3"/>
    <w:rsid w:val="00B23A43"/>
    <w:rsid w:val="00B91E7D"/>
    <w:rsid w:val="00BA4FB2"/>
    <w:rsid w:val="00BD43EE"/>
    <w:rsid w:val="00C34CC4"/>
    <w:rsid w:val="00D628CD"/>
    <w:rsid w:val="00E304C4"/>
    <w:rsid w:val="00E424A1"/>
    <w:rsid w:val="00EF53CC"/>
    <w:rsid w:val="00FB309E"/>
    <w:rsid w:val="00FD31A4"/>
    <w:rsid w:val="00FE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F75827"/>
  <w15:chartTrackingRefBased/>
  <w15:docId w15:val="{ACD910E8-3DCA-4F3A-B155-8EB3F7CC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2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67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F91"/>
  </w:style>
  <w:style w:type="paragraph" w:styleId="Footer">
    <w:name w:val="footer"/>
    <w:basedOn w:val="Normal"/>
    <w:link w:val="FooterChar"/>
    <w:uiPriority w:val="99"/>
    <w:unhideWhenUsed/>
    <w:rsid w:val="00967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E1847-C2E0-4016-8CD0-52998CB8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Edwinstree Middle School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 Mayne</dc:creator>
  <cp:keywords/>
  <dc:description/>
  <cp:lastModifiedBy>Miss S Theroulde</cp:lastModifiedBy>
  <cp:revision>25</cp:revision>
  <cp:lastPrinted>2020-11-04T10:13:00Z</cp:lastPrinted>
  <dcterms:created xsi:type="dcterms:W3CDTF">2020-11-25T10:48:00Z</dcterms:created>
  <dcterms:modified xsi:type="dcterms:W3CDTF">2023-06-27T14:43:00Z</dcterms:modified>
</cp:coreProperties>
</file>