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20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67F91" w:rsidTr="0054685E">
        <w:tc>
          <w:tcPr>
            <w:tcW w:w="9072" w:type="dxa"/>
            <w:shd w:val="clear" w:color="auto" w:fill="9CC2E5" w:themeFill="accent1" w:themeFillTint="99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What do I need to know from previous learning?</w:t>
            </w:r>
          </w:p>
        </w:tc>
      </w:tr>
      <w:tr w:rsidR="00967F91" w:rsidTr="0054685E">
        <w:tc>
          <w:tcPr>
            <w:tcW w:w="9072" w:type="dxa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What is a verb form? e.g. tenses </w:t>
            </w:r>
            <w:r w:rsidRPr="0054685E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subject 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and</w:t>
            </w:r>
            <w:r w:rsidRPr="0054685E">
              <w:rPr>
                <w:rFonts w:ascii="Comic Sans MS" w:hAnsi="Comic Sans MS"/>
                <w:b/>
                <w:color w:val="385623" w:themeColor="accent6" w:themeShade="80"/>
                <w:sz w:val="28"/>
                <w:szCs w:val="28"/>
              </w:rPr>
              <w:t xml:space="preserve"> verb</w:t>
            </w:r>
            <w:r w:rsidRPr="0054685E">
              <w:rPr>
                <w:rFonts w:ascii="Comic Sans MS" w:hAnsi="Comic Sans MS"/>
                <w:color w:val="385623" w:themeColor="accent6" w:themeShade="80"/>
                <w:sz w:val="28"/>
                <w:szCs w:val="28"/>
              </w:rPr>
              <w:t xml:space="preserve"> 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(</w:t>
            </w:r>
            <w:r w:rsidRPr="0054685E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he </w:t>
            </w:r>
            <w:r w:rsidRPr="0054685E">
              <w:rPr>
                <w:rFonts w:ascii="Comic Sans MS" w:hAnsi="Comic Sans MS"/>
                <w:b/>
                <w:color w:val="385623" w:themeColor="accent6" w:themeShade="80"/>
                <w:sz w:val="28"/>
                <w:szCs w:val="28"/>
              </w:rPr>
              <w:t>danced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)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The role of gender.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Adjectives agreement and place of the adjective.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link clauses and justify opinions.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form a question and question words.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Previous essential vocabulary and phonemes.</w:t>
            </w:r>
          </w:p>
        </w:tc>
      </w:tr>
      <w:tr w:rsidR="00967F91" w:rsidTr="0054685E">
        <w:tc>
          <w:tcPr>
            <w:tcW w:w="9072" w:type="dxa"/>
            <w:shd w:val="clear" w:color="auto" w:fill="9CC2E5" w:themeFill="accent1" w:themeFillTint="99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What do I need to learn? What do I need to remember?</w:t>
            </w:r>
          </w:p>
        </w:tc>
      </w:tr>
      <w:tr w:rsidR="00967F91" w:rsidTr="0054685E">
        <w:tc>
          <w:tcPr>
            <w:tcW w:w="9072" w:type="dxa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French phonemes.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Vocabulary linked to the topic of “holidays”.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Cultural awareness of France and French speaking countries. 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Awareness and understanding of different verb tenses and time frames. 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are the specificities of the French GCSE.</w:t>
            </w:r>
          </w:p>
          <w:p w:rsidR="0056165C" w:rsidRPr="0054685E" w:rsidRDefault="0056165C" w:rsidP="0056165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Whole school </w:t>
            </w:r>
            <w:r w:rsidR="00EA093E"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m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aths and English thresholds: </w:t>
            </w:r>
            <w:r w:rsidR="00430BC1"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number practice, focus on presentation,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and correct use of punctuation.</w:t>
            </w:r>
          </w:p>
          <w:p w:rsidR="00967F91" w:rsidRPr="0054685E" w:rsidRDefault="0056165C" w:rsidP="0056165C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                    </w:t>
            </w:r>
            <w:r w:rsidR="00967F91"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respond to GCSE questions in the four skills.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To achieve greater </w:t>
            </w:r>
            <w:r w:rsidR="0054685E"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depth,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I need to be able to form complex sentences.</w:t>
            </w:r>
          </w:p>
        </w:tc>
      </w:tr>
      <w:tr w:rsidR="00967F91" w:rsidTr="0054685E">
        <w:tc>
          <w:tcPr>
            <w:tcW w:w="9072" w:type="dxa"/>
            <w:shd w:val="clear" w:color="auto" w:fill="9CC2E5" w:themeFill="accent1" w:themeFillTint="99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How can I extend this learning?</w:t>
            </w:r>
          </w:p>
        </w:tc>
      </w:tr>
      <w:tr w:rsidR="00967F91" w:rsidTr="0054685E">
        <w:tc>
          <w:tcPr>
            <w:tcW w:w="9072" w:type="dxa"/>
          </w:tcPr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Watching French movies. Cultural awareness of French important cultural and historical events. (</w:t>
            </w:r>
            <w:r w:rsidR="00430BC1"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Tour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de France, French revolution etc…)</w:t>
            </w:r>
          </w:p>
          <w:p w:rsidR="00967F91" w:rsidRPr="0054685E" w:rsidRDefault="00967F91" w:rsidP="00967F91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Recognise and form verb tenses using more than one </w:t>
            </w:r>
            <w:r w:rsidRPr="0054685E">
              <w:rPr>
                <w:rFonts w:ascii="Comic Sans MS" w:hAnsi="Comic Sans MS"/>
                <w:color w:val="7030A0"/>
                <w:sz w:val="28"/>
                <w:szCs w:val="28"/>
              </w:rPr>
              <w:t>subject pronoun</w:t>
            </w:r>
            <w:r w:rsidRPr="0054685E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E2CBC" w:rsidRDefault="00FE2CBC" w:rsidP="007522D7">
      <w:pPr>
        <w:rPr>
          <w:rFonts w:ascii="Comic Sans MS" w:hAnsi="Comic Sans MS"/>
          <w:sz w:val="32"/>
          <w:szCs w:val="32"/>
        </w:rPr>
      </w:pPr>
    </w:p>
    <w:p w:rsidR="0064247C" w:rsidRDefault="0064247C" w:rsidP="007522D7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-6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45C8D" w:rsidRPr="00925D4D" w:rsidTr="00845C8D">
        <w:tc>
          <w:tcPr>
            <w:tcW w:w="8500" w:type="dxa"/>
            <w:shd w:val="clear" w:color="auto" w:fill="9CC2E5" w:themeFill="accent1" w:themeFillTint="99"/>
          </w:tcPr>
          <w:p w:rsidR="00845C8D" w:rsidRPr="0056165C" w:rsidRDefault="00845C8D" w:rsidP="00845C8D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56165C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What do I need to know from previous learning?</w:t>
            </w:r>
          </w:p>
        </w:tc>
      </w:tr>
      <w:tr w:rsidR="00845C8D" w:rsidRPr="00EF53CC" w:rsidTr="00845C8D">
        <w:tc>
          <w:tcPr>
            <w:tcW w:w="8500" w:type="dxa"/>
          </w:tcPr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What is a verb form? e.g. tenses </w:t>
            </w:r>
            <w:r w:rsidRPr="00845C8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subject </w:t>
            </w: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and</w:t>
            </w:r>
            <w:r w:rsidRPr="00845C8D">
              <w:rPr>
                <w:rFonts w:ascii="Comic Sans MS" w:hAnsi="Comic Sans MS"/>
                <w:b/>
                <w:color w:val="385623" w:themeColor="accent6" w:themeShade="80"/>
                <w:sz w:val="28"/>
                <w:szCs w:val="28"/>
              </w:rPr>
              <w:t xml:space="preserve"> verb</w:t>
            </w:r>
            <w:r w:rsidRPr="00845C8D">
              <w:rPr>
                <w:rFonts w:ascii="Comic Sans MS" w:hAnsi="Comic Sans MS"/>
                <w:color w:val="385623" w:themeColor="accent6" w:themeShade="80"/>
                <w:sz w:val="28"/>
                <w:szCs w:val="28"/>
              </w:rPr>
              <w:t xml:space="preserve"> </w:t>
            </w: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(</w:t>
            </w:r>
            <w:r w:rsidRPr="00845C8D">
              <w:rPr>
                <w:rFonts w:ascii="Comic Sans MS" w:hAnsi="Comic Sans MS"/>
                <w:b/>
                <w:color w:val="7030A0"/>
                <w:sz w:val="28"/>
                <w:szCs w:val="28"/>
              </w:rPr>
              <w:t xml:space="preserve">he </w:t>
            </w:r>
            <w:r w:rsidRPr="00845C8D">
              <w:rPr>
                <w:rFonts w:ascii="Comic Sans MS" w:hAnsi="Comic Sans MS"/>
                <w:b/>
                <w:color w:val="385623" w:themeColor="accent6" w:themeShade="80"/>
                <w:sz w:val="28"/>
                <w:szCs w:val="28"/>
              </w:rPr>
              <w:t>danced</w:t>
            </w: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)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The role of gender.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Adjectives agreement and place of the adjective.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link clauses and justify opinions.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How to form a question and question words.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Previous essential vocabulary and phonemes.</w:t>
            </w:r>
          </w:p>
        </w:tc>
      </w:tr>
      <w:tr w:rsidR="00845C8D" w:rsidRPr="00925D4D" w:rsidTr="00845C8D">
        <w:tc>
          <w:tcPr>
            <w:tcW w:w="8500" w:type="dxa"/>
            <w:shd w:val="clear" w:color="auto" w:fill="9CC2E5" w:themeFill="accent1" w:themeFillTint="99"/>
          </w:tcPr>
          <w:p w:rsidR="00845C8D" w:rsidRPr="00845C8D" w:rsidRDefault="00845C8D" w:rsidP="00845C8D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What do I need to learn? What do I need to remember?</w:t>
            </w:r>
          </w:p>
        </w:tc>
      </w:tr>
      <w:tr w:rsidR="00845C8D" w:rsidRPr="00B03BD6" w:rsidTr="00845C8D">
        <w:tc>
          <w:tcPr>
            <w:tcW w:w="8500" w:type="dxa"/>
          </w:tcPr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French phonemes.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Vocabulary linked to the topic of “my world”.</w:t>
            </w:r>
          </w:p>
          <w:p w:rsidR="00845C8D" w:rsidRPr="00845C8D" w:rsidRDefault="00845C8D" w:rsidP="00845C8D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Awareness and understanding of different verb tenses and time frames. 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are the specificities of the French GCSE.</w:t>
            </w:r>
          </w:p>
          <w:p w:rsidR="00845C8D" w:rsidRPr="00845C8D" w:rsidRDefault="00845C8D" w:rsidP="00845C8D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Whole school maths and English thresholds: number practice, focus on presentation, and correct use of punctuation.</w:t>
            </w:r>
          </w:p>
          <w:p w:rsidR="00845C8D" w:rsidRPr="00845C8D" w:rsidRDefault="00845C8D" w:rsidP="00845C8D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                   How to respond to GCSE questions in the four skills.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To achieve greater </w:t>
            </w:r>
            <w:proofErr w:type="gramStart"/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depth</w:t>
            </w:r>
            <w:proofErr w:type="gramEnd"/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I need to be able to form complex sentences.</w:t>
            </w:r>
          </w:p>
        </w:tc>
      </w:tr>
      <w:tr w:rsidR="00845C8D" w:rsidRPr="00925D4D" w:rsidTr="00845C8D">
        <w:tc>
          <w:tcPr>
            <w:tcW w:w="8500" w:type="dxa"/>
            <w:shd w:val="clear" w:color="auto" w:fill="9CC2E5" w:themeFill="accent1" w:themeFillTint="99"/>
          </w:tcPr>
          <w:p w:rsidR="00845C8D" w:rsidRPr="00845C8D" w:rsidRDefault="00845C8D" w:rsidP="00845C8D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How can I extend this learning?</w:t>
            </w:r>
          </w:p>
        </w:tc>
      </w:tr>
      <w:tr w:rsidR="00845C8D" w:rsidRPr="003F7E11" w:rsidTr="00845C8D">
        <w:tc>
          <w:tcPr>
            <w:tcW w:w="8500" w:type="dxa"/>
          </w:tcPr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Watching French movies. Cultural awareness of French important cultural and historical events. (Tour de France, French revolution etc…)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Cultural awareness of France and French speaking countries.</w:t>
            </w:r>
          </w:p>
          <w:p w:rsidR="00845C8D" w:rsidRPr="00845C8D" w:rsidRDefault="00845C8D" w:rsidP="00845C8D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Recognise and form verb tenses using more than one </w:t>
            </w:r>
            <w:r w:rsidRPr="00845C8D">
              <w:rPr>
                <w:rFonts w:ascii="Comic Sans MS" w:hAnsi="Comic Sans MS"/>
                <w:color w:val="7030A0"/>
                <w:sz w:val="28"/>
                <w:szCs w:val="28"/>
              </w:rPr>
              <w:t>subject pronoun</w:t>
            </w:r>
            <w:r w:rsidRPr="00845C8D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E2CBC" w:rsidRPr="00FE2CBC" w:rsidRDefault="00FE2CBC" w:rsidP="00845C8D">
      <w:pPr>
        <w:tabs>
          <w:tab w:val="left" w:pos="1749"/>
        </w:tabs>
        <w:rPr>
          <w:rFonts w:ascii="Comic Sans MS" w:hAnsi="Comic Sans MS"/>
          <w:color w:val="538135" w:themeColor="accent6" w:themeShade="BF"/>
        </w:rPr>
      </w:pPr>
    </w:p>
    <w:p w:rsidR="00FE2CBC" w:rsidRPr="00673CB9" w:rsidRDefault="00FE2CBC" w:rsidP="00FE2CBC">
      <w:pPr>
        <w:jc w:val="center"/>
        <w:rPr>
          <w:rFonts w:ascii="Comic Sans MS" w:hAnsi="Comic Sans MS"/>
          <w:color w:val="00B050"/>
        </w:rPr>
      </w:pPr>
    </w:p>
    <w:p w:rsid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0872F4" w:rsidRDefault="00845C8D"/>
    <w:sectPr w:rsidR="000872F4" w:rsidSect="00D628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91" w:rsidRDefault="00967F91" w:rsidP="00967F91">
      <w:pPr>
        <w:spacing w:after="0" w:line="240" w:lineRule="auto"/>
      </w:pPr>
      <w:r>
        <w:separator/>
      </w:r>
    </w:p>
  </w:endnote>
  <w:endnote w:type="continuationSeparator" w:id="0">
    <w:p w:rsidR="00967F91" w:rsidRDefault="00967F91" w:rsidP="009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91" w:rsidRDefault="00967F91" w:rsidP="00967F91">
      <w:pPr>
        <w:spacing w:after="0" w:line="240" w:lineRule="auto"/>
      </w:pPr>
      <w:r>
        <w:separator/>
      </w:r>
    </w:p>
  </w:footnote>
  <w:footnote w:type="continuationSeparator" w:id="0">
    <w:p w:rsidR="00967F91" w:rsidRDefault="00967F91" w:rsidP="0096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5AF" w:rsidRDefault="00967F91" w:rsidP="00967F91">
    <w:pPr>
      <w:jc w:val="center"/>
      <w:rPr>
        <w:rFonts w:ascii="Comic Sans MS" w:hAnsi="Comic Sans MS"/>
        <w:b/>
        <w:color w:val="2F5496" w:themeColor="accent5" w:themeShade="BF"/>
        <w:sz w:val="32"/>
        <w:szCs w:val="32"/>
      </w:rPr>
    </w:pPr>
    <w:r>
      <w:rPr>
        <w:rFonts w:ascii="Comic Sans MS" w:hAnsi="Comic Sans MS"/>
        <w:b/>
        <w:color w:val="2F5496" w:themeColor="accent5" w:themeShade="BF"/>
        <w:sz w:val="32"/>
        <w:szCs w:val="32"/>
      </w:rPr>
      <w:t>Year 8</w:t>
    </w:r>
  </w:p>
  <w:p w:rsidR="00967F91" w:rsidRDefault="001E65AF" w:rsidP="00967F91">
    <w:pPr>
      <w:jc w:val="center"/>
      <w:rPr>
        <w:rFonts w:ascii="Comic Sans MS" w:hAnsi="Comic Sans MS"/>
        <w:b/>
        <w:color w:val="2F5496" w:themeColor="accent5" w:themeShade="BF"/>
        <w:sz w:val="32"/>
        <w:szCs w:val="32"/>
      </w:rPr>
    </w:pPr>
    <w:r>
      <w:rPr>
        <w:noProof/>
      </w:rPr>
      <w:drawing>
        <wp:inline distT="0" distB="0" distL="0" distR="0" wp14:anchorId="1541EB7B" wp14:editId="1CF38C53">
          <wp:extent cx="1985341" cy="13430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656" cy="1361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F91">
      <w:rPr>
        <w:rFonts w:ascii="Comic Sans MS" w:hAnsi="Comic Sans MS"/>
        <w:b/>
        <w:color w:val="2F5496" w:themeColor="accent5" w:themeShade="BF"/>
        <w:sz w:val="32"/>
        <w:szCs w:val="32"/>
      </w:rPr>
      <w:t xml:space="preserve"> </w:t>
    </w:r>
  </w:p>
  <w:p w:rsidR="00967F91" w:rsidRDefault="00967F91" w:rsidP="00967F91">
    <w:pPr>
      <w:pStyle w:val="Header"/>
    </w:pPr>
    <w:r>
      <w:rPr>
        <w:rFonts w:ascii="Comic Sans MS" w:hAnsi="Comic Sans MS"/>
        <w:b/>
        <w:color w:val="2F5496" w:themeColor="accent5" w:themeShade="BF"/>
        <w:sz w:val="32"/>
        <w:szCs w:val="32"/>
      </w:rPr>
      <w:t xml:space="preserve">       </w:t>
    </w:r>
    <w:r w:rsidRPr="000E5D9A">
      <w:rPr>
        <w:rFonts w:ascii="Comic Sans MS" w:hAnsi="Comic Sans MS"/>
        <w:b/>
        <w:color w:val="2F5496" w:themeColor="accent5" w:themeShade="BF"/>
        <w:sz w:val="32"/>
        <w:szCs w:val="32"/>
      </w:rPr>
      <w:t>Threshold Concepts and Subject Progression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5D9A"/>
    <w:rsid w:val="0011331A"/>
    <w:rsid w:val="0016304B"/>
    <w:rsid w:val="001C4907"/>
    <w:rsid w:val="001E65AF"/>
    <w:rsid w:val="00304206"/>
    <w:rsid w:val="00381670"/>
    <w:rsid w:val="003F7E11"/>
    <w:rsid w:val="00430BC1"/>
    <w:rsid w:val="0054685E"/>
    <w:rsid w:val="0055584C"/>
    <w:rsid w:val="0055796C"/>
    <w:rsid w:val="0056165C"/>
    <w:rsid w:val="00620FF4"/>
    <w:rsid w:val="0064247C"/>
    <w:rsid w:val="00650890"/>
    <w:rsid w:val="006B54B6"/>
    <w:rsid w:val="00712B28"/>
    <w:rsid w:val="007522D7"/>
    <w:rsid w:val="007B4707"/>
    <w:rsid w:val="00845C8D"/>
    <w:rsid w:val="00854A58"/>
    <w:rsid w:val="00916E00"/>
    <w:rsid w:val="00925D4D"/>
    <w:rsid w:val="00967F91"/>
    <w:rsid w:val="009E4162"/>
    <w:rsid w:val="00A748ED"/>
    <w:rsid w:val="00B03BD6"/>
    <w:rsid w:val="00B218A3"/>
    <w:rsid w:val="00B23A43"/>
    <w:rsid w:val="00B91E7D"/>
    <w:rsid w:val="00BD43EE"/>
    <w:rsid w:val="00D628CD"/>
    <w:rsid w:val="00E304C4"/>
    <w:rsid w:val="00EA093E"/>
    <w:rsid w:val="00EF53CC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AD33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91"/>
  </w:style>
  <w:style w:type="paragraph" w:styleId="Footer">
    <w:name w:val="footer"/>
    <w:basedOn w:val="Normal"/>
    <w:link w:val="FooterChar"/>
    <w:uiPriority w:val="99"/>
    <w:unhideWhenUsed/>
    <w:rsid w:val="0096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91"/>
  </w:style>
  <w:style w:type="paragraph" w:styleId="BalloonText">
    <w:name w:val="Balloon Text"/>
    <w:basedOn w:val="Normal"/>
    <w:link w:val="BalloonTextChar"/>
    <w:uiPriority w:val="99"/>
    <w:semiHidden/>
    <w:unhideWhenUsed/>
    <w:rsid w:val="0054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DDAE-58B8-479B-A696-401C2721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Miss S Theroulde</cp:lastModifiedBy>
  <cp:revision>26</cp:revision>
  <cp:lastPrinted>2022-09-30T14:52:00Z</cp:lastPrinted>
  <dcterms:created xsi:type="dcterms:W3CDTF">2020-11-25T10:48:00Z</dcterms:created>
  <dcterms:modified xsi:type="dcterms:W3CDTF">2023-06-27T14:45:00Z</dcterms:modified>
</cp:coreProperties>
</file>